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7A" w:rsidRDefault="00E46F7A"/>
    <w:p w:rsidR="00E32A1E" w:rsidRDefault="00E32A1E"/>
    <w:p w:rsidR="00E32A1E" w:rsidRDefault="00E32A1E" w:rsidP="00E32A1E">
      <w:pPr>
        <w:pStyle w:val="NoSpacing"/>
        <w:jc w:val="center"/>
      </w:pPr>
      <w:r>
        <w:t>MINUTES OF MEETING</w:t>
      </w:r>
    </w:p>
    <w:p w:rsidR="00E32A1E" w:rsidRDefault="00E32A1E" w:rsidP="00E32A1E">
      <w:pPr>
        <w:pStyle w:val="NoSpacing"/>
        <w:jc w:val="center"/>
      </w:pPr>
    </w:p>
    <w:p w:rsidR="00E32A1E" w:rsidRDefault="00E32A1E" w:rsidP="00E32A1E">
      <w:pPr>
        <w:pStyle w:val="NoSpacing"/>
        <w:jc w:val="center"/>
      </w:pPr>
      <w:r>
        <w:t>TECHE-VERMILION FRESH WATER DISTRICT</w:t>
      </w:r>
    </w:p>
    <w:p w:rsidR="00E32A1E" w:rsidRDefault="00E32A1E" w:rsidP="00E32A1E">
      <w:pPr>
        <w:pStyle w:val="NoSpacing"/>
        <w:jc w:val="center"/>
      </w:pPr>
    </w:p>
    <w:p w:rsidR="00E32A1E" w:rsidRDefault="00E32A1E" w:rsidP="00E32A1E">
      <w:pPr>
        <w:pStyle w:val="NoSpacing"/>
        <w:jc w:val="center"/>
      </w:pPr>
      <w:r>
        <w:t>APRIL 22, 2016</w:t>
      </w:r>
    </w:p>
    <w:p w:rsidR="00E32A1E" w:rsidRDefault="00E32A1E" w:rsidP="00E32A1E">
      <w:pPr>
        <w:pStyle w:val="NoSpacing"/>
        <w:jc w:val="center"/>
      </w:pPr>
    </w:p>
    <w:p w:rsidR="00E32A1E" w:rsidRDefault="00E32A1E" w:rsidP="00E32A1E">
      <w:pPr>
        <w:pStyle w:val="NoSpacing"/>
        <w:jc w:val="center"/>
      </w:pPr>
    </w:p>
    <w:p w:rsidR="00E32A1E" w:rsidRDefault="00E32A1E" w:rsidP="00E32A1E">
      <w:pPr>
        <w:pStyle w:val="NoSpacing"/>
        <w:jc w:val="center"/>
      </w:pPr>
    </w:p>
    <w:p w:rsidR="00E32A1E" w:rsidRDefault="00E32A1E" w:rsidP="00E32A1E">
      <w:pPr>
        <w:pStyle w:val="NoSpacing"/>
      </w:pPr>
      <w:r>
        <w:tab/>
        <w:t xml:space="preserve">The Board of Commissioners met on the above date at the </w:t>
      </w:r>
      <w:proofErr w:type="spellStart"/>
      <w:r>
        <w:t>Teche</w:t>
      </w:r>
      <w:proofErr w:type="spellEnd"/>
      <w:r>
        <w:t xml:space="preserve">-Vermilion Fresh Water District office located at 315 S. College, Suite 110, </w:t>
      </w:r>
      <w:proofErr w:type="gramStart"/>
      <w:r>
        <w:t>Lafayette</w:t>
      </w:r>
      <w:proofErr w:type="gramEnd"/>
      <w:r>
        <w:t xml:space="preserve">, LA 70503 at 10:00 a.m.  Members present were:  Mr. Ed </w:t>
      </w:r>
      <w:proofErr w:type="spellStart"/>
      <w:r>
        <w:t>Sonnier</w:t>
      </w:r>
      <w:proofErr w:type="spellEnd"/>
      <w:r>
        <w:t xml:space="preserve">, Mr. Tommy Thibodeaux, Mr. Mike </w:t>
      </w:r>
      <w:proofErr w:type="spellStart"/>
      <w:r>
        <w:t>Detraz</w:t>
      </w:r>
      <w:proofErr w:type="spellEnd"/>
      <w:r>
        <w:t xml:space="preserve"> and Mr. Bradley </w:t>
      </w:r>
      <w:proofErr w:type="spellStart"/>
      <w:r>
        <w:t>Grimmett</w:t>
      </w:r>
      <w:proofErr w:type="spellEnd"/>
      <w:r>
        <w:t xml:space="preserve">.  Member absent:  Mr. Donald Segura.  In addition present were:  Mr. John </w:t>
      </w:r>
      <w:proofErr w:type="spellStart"/>
      <w:r>
        <w:t>Istre</w:t>
      </w:r>
      <w:proofErr w:type="spellEnd"/>
      <w:r>
        <w:t xml:space="preserve">, Mr. Alex </w:t>
      </w:r>
      <w:proofErr w:type="spellStart"/>
      <w:r>
        <w:t>Lopresto</w:t>
      </w:r>
      <w:proofErr w:type="spellEnd"/>
      <w:r>
        <w:t xml:space="preserve">, Ms. Madeline Guidry, Ms. Jody White, Mr. Les Waguespack, Mr. Chris Burke, Mr. Michael </w:t>
      </w:r>
      <w:proofErr w:type="spellStart"/>
      <w:r>
        <w:t>Faherty</w:t>
      </w:r>
      <w:proofErr w:type="spellEnd"/>
      <w:r>
        <w:t xml:space="preserve">, Mr. David Rice, Mr. John </w:t>
      </w:r>
      <w:proofErr w:type="spellStart"/>
      <w:r>
        <w:t>Charpentier</w:t>
      </w:r>
      <w:proofErr w:type="spellEnd"/>
      <w:r>
        <w:t xml:space="preserve">, Mr. Stan </w:t>
      </w:r>
      <w:proofErr w:type="spellStart"/>
      <w:r>
        <w:t>Aucoin</w:t>
      </w:r>
      <w:proofErr w:type="spellEnd"/>
      <w:r>
        <w:t xml:space="preserve">, Mr. Donald </w:t>
      </w:r>
      <w:proofErr w:type="spellStart"/>
      <w:r>
        <w:t>Sagrera</w:t>
      </w:r>
      <w:proofErr w:type="spellEnd"/>
      <w:r>
        <w:t xml:space="preserve"> and Ms. Sue Bergeron.</w:t>
      </w:r>
    </w:p>
    <w:p w:rsidR="00E32A1E" w:rsidRDefault="00E32A1E" w:rsidP="00E32A1E">
      <w:pPr>
        <w:pStyle w:val="NoSpacing"/>
      </w:pPr>
    </w:p>
    <w:p w:rsidR="00E32A1E" w:rsidRDefault="00E32A1E" w:rsidP="00E32A1E">
      <w:pPr>
        <w:pStyle w:val="NoSpacing"/>
      </w:pPr>
      <w:r>
        <w:tab/>
        <w:t>At this time of the Public Meeting, the Chairman called for any public comment regarding the Agenda.  There was no comment.</w:t>
      </w:r>
    </w:p>
    <w:p w:rsidR="00E32A1E" w:rsidRDefault="00E32A1E" w:rsidP="00E32A1E">
      <w:pPr>
        <w:pStyle w:val="NoSpacing"/>
      </w:pPr>
    </w:p>
    <w:p w:rsidR="00E32A1E" w:rsidRDefault="00E32A1E" w:rsidP="00E32A1E">
      <w:pPr>
        <w:pStyle w:val="NoSpacing"/>
      </w:pPr>
      <w:r>
        <w:tab/>
      </w:r>
      <w:r w:rsidR="00564A2B">
        <w:t xml:space="preserve">Upon motion by Mr. Thibodeaux and seconded by Mr. </w:t>
      </w:r>
      <w:proofErr w:type="spellStart"/>
      <w:r w:rsidR="00564A2B">
        <w:t>Detraz</w:t>
      </w:r>
      <w:proofErr w:type="spellEnd"/>
      <w:r w:rsidR="00564A2B">
        <w:t xml:space="preserve">, the </w:t>
      </w:r>
      <w:r w:rsidR="009D1B20">
        <w:t>agenda was amended to</w:t>
      </w:r>
      <w:r w:rsidR="00CF7DCC">
        <w:t xml:space="preserve"> close time for accepting bids for the 120 HP Motor Grader at 10:00 a.m.  Motion carried.</w:t>
      </w:r>
    </w:p>
    <w:p w:rsidR="00CF7DCC" w:rsidRDefault="00CF7DCC" w:rsidP="00E32A1E">
      <w:pPr>
        <w:pStyle w:val="NoSpacing"/>
      </w:pPr>
    </w:p>
    <w:p w:rsidR="00CF7DCC" w:rsidRDefault="00CF7DCC" w:rsidP="00E32A1E">
      <w:pPr>
        <w:pStyle w:val="NoSpacing"/>
      </w:pPr>
      <w:r>
        <w:tab/>
        <w:t xml:space="preserve">Upon motion by Mr. Thibodeaux and seconded by Mr. </w:t>
      </w:r>
      <w:proofErr w:type="spellStart"/>
      <w:r>
        <w:t>Detraz</w:t>
      </w:r>
      <w:proofErr w:type="spellEnd"/>
      <w:r>
        <w:t>, one bid was submitted, opened and read for the 120 HP Motor Grader.  The Board approved the bid from H&amp;E Equipment for $148,500 pending all specifications are met.  Motion carried.</w:t>
      </w:r>
    </w:p>
    <w:p w:rsidR="00CF7DCC" w:rsidRDefault="00CF7DCC" w:rsidP="00E32A1E">
      <w:pPr>
        <w:pStyle w:val="NoSpacing"/>
      </w:pPr>
    </w:p>
    <w:p w:rsidR="00CF7DCC" w:rsidRDefault="00CF7DCC" w:rsidP="00E32A1E">
      <w:pPr>
        <w:pStyle w:val="NoSpacing"/>
      </w:pPr>
      <w:r>
        <w:tab/>
        <w:t>Chris Burke from Regions Investments presented the Board with a review of the District’s</w:t>
      </w:r>
      <w:r w:rsidR="008A0751">
        <w:t xml:space="preserve"> equipment replacement and repair i</w:t>
      </w:r>
      <w:r>
        <w:t>nvestments.</w:t>
      </w:r>
    </w:p>
    <w:p w:rsidR="00CF7DCC" w:rsidRDefault="00CF7DCC" w:rsidP="00E32A1E">
      <w:pPr>
        <w:pStyle w:val="NoSpacing"/>
      </w:pPr>
    </w:p>
    <w:p w:rsidR="00CF7DCC" w:rsidRDefault="00CF7DCC" w:rsidP="00E32A1E">
      <w:pPr>
        <w:pStyle w:val="NoSpacing"/>
      </w:pPr>
      <w:r>
        <w:tab/>
      </w:r>
      <w:r w:rsidR="006F373F">
        <w:t>The Siphon Project is still at a slow pace.  All activities continue to be pushed back due to the lack of progress from the jacking operation.</w:t>
      </w:r>
    </w:p>
    <w:p w:rsidR="006F373F" w:rsidRDefault="006F373F" w:rsidP="00E32A1E">
      <w:pPr>
        <w:pStyle w:val="NoSpacing"/>
      </w:pPr>
    </w:p>
    <w:p w:rsidR="006F373F" w:rsidRDefault="006F373F" w:rsidP="00E32A1E">
      <w:pPr>
        <w:pStyle w:val="NoSpacing"/>
      </w:pPr>
      <w:r>
        <w:tab/>
        <w:t xml:space="preserve">Upon motion by Mr. Thibodeaux and seconded by Mr. </w:t>
      </w:r>
      <w:proofErr w:type="spellStart"/>
      <w:r>
        <w:t>Detraz</w:t>
      </w:r>
      <w:proofErr w:type="spellEnd"/>
      <w:r>
        <w:t>, the Loreauville Canal Project has some corrections and deficiencies needing to be fixed.  The Board authorized the Executive Director to sign necessary documents to approve an additional 27 days to the contractor based on the recommendation of the Engineers.  Motion carried.</w:t>
      </w:r>
    </w:p>
    <w:p w:rsidR="006F373F" w:rsidRDefault="006F373F" w:rsidP="00E32A1E">
      <w:pPr>
        <w:pStyle w:val="NoSpacing"/>
      </w:pPr>
    </w:p>
    <w:p w:rsidR="006F373F" w:rsidRDefault="006F373F" w:rsidP="00E32A1E">
      <w:pPr>
        <w:pStyle w:val="NoSpacing"/>
      </w:pPr>
      <w:r>
        <w:t xml:space="preserve">Minutes of Meeting </w:t>
      </w:r>
    </w:p>
    <w:p w:rsidR="006F373F" w:rsidRDefault="006F373F" w:rsidP="00E32A1E">
      <w:pPr>
        <w:pStyle w:val="NoSpacing"/>
      </w:pPr>
      <w:r>
        <w:t>April</w:t>
      </w:r>
      <w:r w:rsidR="006831AE">
        <w:t xml:space="preserve"> 22, 2016</w:t>
      </w:r>
    </w:p>
    <w:p w:rsidR="006831AE" w:rsidRDefault="006831AE" w:rsidP="00E32A1E">
      <w:pPr>
        <w:pStyle w:val="NoSpacing"/>
      </w:pPr>
      <w:r>
        <w:t>Page 2</w:t>
      </w:r>
    </w:p>
    <w:p w:rsidR="006831AE" w:rsidRDefault="006831AE" w:rsidP="00E32A1E">
      <w:pPr>
        <w:pStyle w:val="NoSpacing"/>
      </w:pPr>
    </w:p>
    <w:p w:rsidR="006831AE" w:rsidRDefault="006831AE" w:rsidP="00E32A1E">
      <w:pPr>
        <w:pStyle w:val="NoSpacing"/>
      </w:pPr>
    </w:p>
    <w:p w:rsidR="006831AE" w:rsidRDefault="006831AE" w:rsidP="00E32A1E">
      <w:pPr>
        <w:pStyle w:val="NoSpacing"/>
      </w:pPr>
    </w:p>
    <w:p w:rsidR="006831AE" w:rsidRDefault="006831AE" w:rsidP="00E32A1E">
      <w:pPr>
        <w:pStyle w:val="NoSpacing"/>
      </w:pPr>
      <w:r>
        <w:tab/>
        <w:t xml:space="preserve">Upon motion by Mr. Thibodeaux and seconded by Mr. </w:t>
      </w:r>
      <w:proofErr w:type="spellStart"/>
      <w:r>
        <w:t>Detraz</w:t>
      </w:r>
      <w:proofErr w:type="spellEnd"/>
      <w:r>
        <w:t>, the Board approved Application No. 5 to M. Matt Durand in the amount of $155,199.60 for rip rap at the Loreauville Canal Project.  Motion carried.</w:t>
      </w:r>
    </w:p>
    <w:p w:rsidR="006831AE" w:rsidRDefault="006831AE" w:rsidP="00E32A1E">
      <w:pPr>
        <w:pStyle w:val="NoSpacing"/>
      </w:pPr>
    </w:p>
    <w:p w:rsidR="006831AE" w:rsidRDefault="006831AE" w:rsidP="00E32A1E">
      <w:pPr>
        <w:pStyle w:val="NoSpacing"/>
      </w:pPr>
      <w:r>
        <w:tab/>
        <w:t xml:space="preserve">Upon motion by Mr. Thibodeaux and seconded by Mr. </w:t>
      </w:r>
      <w:proofErr w:type="spellStart"/>
      <w:r>
        <w:t>Detraz</w:t>
      </w:r>
      <w:proofErr w:type="spellEnd"/>
      <w:r>
        <w:t>, the Financial Statements and 1</w:t>
      </w:r>
      <w:r w:rsidRPr="006831AE">
        <w:rPr>
          <w:vertAlign w:val="superscript"/>
        </w:rPr>
        <w:t>st</w:t>
      </w:r>
      <w:r>
        <w:t xml:space="preserve"> Quarter Budget Comparisons for the period ending March 31, 2016 was approved and accepted.  Motion carried.</w:t>
      </w:r>
    </w:p>
    <w:p w:rsidR="006831AE" w:rsidRDefault="006831AE" w:rsidP="00E32A1E">
      <w:pPr>
        <w:pStyle w:val="NoSpacing"/>
      </w:pPr>
    </w:p>
    <w:p w:rsidR="006831AE" w:rsidRDefault="006831AE" w:rsidP="00E32A1E">
      <w:pPr>
        <w:pStyle w:val="NoSpacing"/>
      </w:pPr>
      <w:r>
        <w:tab/>
        <w:t xml:space="preserve">Upon motion by Mr. </w:t>
      </w:r>
      <w:proofErr w:type="spellStart"/>
      <w:r>
        <w:t>Detraz</w:t>
      </w:r>
      <w:proofErr w:type="spellEnd"/>
      <w:r>
        <w:t xml:space="preserve"> and seconded by Mr. Thibodeaux, the Board approved a written thank you to Sheriff Mike </w:t>
      </w:r>
      <w:proofErr w:type="spellStart"/>
      <w:r>
        <w:t>Couvillion</w:t>
      </w:r>
      <w:proofErr w:type="spellEnd"/>
      <w:r>
        <w:t>, CPRA, and Vermilion River Alliance for a wonderful Vermilion River tour.</w:t>
      </w:r>
    </w:p>
    <w:p w:rsidR="006831AE" w:rsidRDefault="006831AE" w:rsidP="00E32A1E">
      <w:pPr>
        <w:pStyle w:val="NoSpacing"/>
      </w:pPr>
    </w:p>
    <w:p w:rsidR="006831AE" w:rsidRDefault="006831AE" w:rsidP="00E32A1E">
      <w:pPr>
        <w:pStyle w:val="NoSpacing"/>
      </w:pPr>
      <w:r>
        <w:tab/>
        <w:t xml:space="preserve">Upon motion by Mr. Thibodeaux and seconded by Mr. </w:t>
      </w:r>
      <w:proofErr w:type="spellStart"/>
      <w:r>
        <w:t>Detraz</w:t>
      </w:r>
      <w:proofErr w:type="spellEnd"/>
      <w:r>
        <w:t>, th</w:t>
      </w:r>
      <w:r w:rsidR="008A0751">
        <w:t xml:space="preserve">e Board approved a </w:t>
      </w:r>
      <w:proofErr w:type="spellStart"/>
      <w:r w:rsidR="008A0751">
        <w:t>one time</w:t>
      </w:r>
      <w:proofErr w:type="spellEnd"/>
      <w:r w:rsidR="008A0751">
        <w:t xml:space="preserve"> membership assessment</w:t>
      </w:r>
      <w:r>
        <w:t xml:space="preserve"> of $10,000 to the Association of Levee Boards of LA to assist the Association to address Federal Flood Insurance Policies.  Motion carried.</w:t>
      </w:r>
      <w:bookmarkStart w:id="0" w:name="_GoBack"/>
      <w:bookmarkEnd w:id="0"/>
    </w:p>
    <w:p w:rsidR="006831AE" w:rsidRDefault="006831AE" w:rsidP="00E32A1E">
      <w:pPr>
        <w:pStyle w:val="NoSpacing"/>
      </w:pPr>
    </w:p>
    <w:p w:rsidR="006831AE" w:rsidRDefault="006831AE" w:rsidP="00E32A1E">
      <w:pPr>
        <w:pStyle w:val="NoSpacing"/>
      </w:pPr>
      <w:r>
        <w:tab/>
        <w:t xml:space="preserve">Upon motion by Mr. </w:t>
      </w:r>
      <w:proofErr w:type="spellStart"/>
      <w:r>
        <w:t>Detraz</w:t>
      </w:r>
      <w:proofErr w:type="spellEnd"/>
      <w:r>
        <w:t xml:space="preserve"> and seconded by Mr. Thibodeaux, the Board approved expenditures for Commissioners and Staff to attend the 2016 Association of Levee Board of LA workshop scheduled for May 5-6, 2016.  Motion carried.</w:t>
      </w:r>
    </w:p>
    <w:p w:rsidR="006831AE" w:rsidRDefault="006831AE" w:rsidP="00E32A1E">
      <w:pPr>
        <w:pStyle w:val="NoSpacing"/>
      </w:pPr>
    </w:p>
    <w:p w:rsidR="006831AE" w:rsidRDefault="006831AE" w:rsidP="00E32A1E">
      <w:pPr>
        <w:pStyle w:val="NoSpacing"/>
      </w:pPr>
      <w:r>
        <w:tab/>
        <w:t xml:space="preserve">Upon motion by Mr. Thibodeaux and seconded by Mr. </w:t>
      </w:r>
      <w:proofErr w:type="spellStart"/>
      <w:r>
        <w:t>Detraz</w:t>
      </w:r>
      <w:proofErr w:type="spellEnd"/>
      <w:r>
        <w:t>, no further business was brought forth, therefore, the meeting adjourned.</w:t>
      </w:r>
    </w:p>
    <w:sectPr w:rsidR="006831AE" w:rsidSect="00CC7D53">
      <w:pgSz w:w="12240" w:h="15840" w:code="1"/>
      <w:pgMar w:top="720" w:right="720" w:bottom="720" w:left="2160" w:header="1440" w:footer="1440" w:gutter="0"/>
      <w:paperSrc w:first="15" w:other="15"/>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1E"/>
    <w:rsid w:val="00021D88"/>
    <w:rsid w:val="001A2E77"/>
    <w:rsid w:val="002330FB"/>
    <w:rsid w:val="00564A2B"/>
    <w:rsid w:val="006831AE"/>
    <w:rsid w:val="006F373F"/>
    <w:rsid w:val="00702BCD"/>
    <w:rsid w:val="008A0751"/>
    <w:rsid w:val="009D1B20"/>
    <w:rsid w:val="00AB46E1"/>
    <w:rsid w:val="00AF0250"/>
    <w:rsid w:val="00B5307B"/>
    <w:rsid w:val="00BD4DE4"/>
    <w:rsid w:val="00CC7D53"/>
    <w:rsid w:val="00CF7DCC"/>
    <w:rsid w:val="00E32A1E"/>
    <w:rsid w:val="00E46F7A"/>
    <w:rsid w:val="00E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C8801-A2B6-4B40-81C8-A9F48E11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8"/>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A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dcterms:created xsi:type="dcterms:W3CDTF">2016-05-16T15:24:00Z</dcterms:created>
  <dcterms:modified xsi:type="dcterms:W3CDTF">2016-05-16T19:53:00Z</dcterms:modified>
</cp:coreProperties>
</file>